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E4B1" w14:textId="77777777" w:rsidR="00F235A6" w:rsidRDefault="00F235A6" w:rsidP="00F235A6">
      <w:r>
        <w:rPr>
          <w:noProof/>
          <w:lang w:eastAsia="fr-FR"/>
        </w:rPr>
        <w:drawing>
          <wp:anchor distT="0" distB="0" distL="114300" distR="114300" simplePos="0" relativeHeight="251659264" behindDoc="1" locked="0" layoutInCell="1" allowOverlap="1" wp14:anchorId="4D72FA05" wp14:editId="4EEE795E">
            <wp:simplePos x="0" y="0"/>
            <wp:positionH relativeFrom="column">
              <wp:posOffset>4747274</wp:posOffset>
            </wp:positionH>
            <wp:positionV relativeFrom="paragraph">
              <wp:posOffset>-516270</wp:posOffset>
            </wp:positionV>
            <wp:extent cx="923925" cy="904875"/>
            <wp:effectExtent l="0" t="0" r="9525" b="9525"/>
            <wp:wrapNone/>
            <wp:docPr id="1" name="Image 1" descr="Description : bidarrai"/>
            <wp:cNvGraphicFramePr/>
            <a:graphic xmlns:a="http://schemas.openxmlformats.org/drawingml/2006/main">
              <a:graphicData uri="http://schemas.openxmlformats.org/drawingml/2006/picture">
                <pic:pic xmlns:pic="http://schemas.openxmlformats.org/drawingml/2006/picture">
                  <pic:nvPicPr>
                    <pic:cNvPr id="1" name="Image 1" descr="Description : bidarra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8399B" w14:textId="77777777" w:rsidR="00F235A6" w:rsidRDefault="00F235A6" w:rsidP="00F235A6">
      <w:pPr>
        <w:rPr>
          <w:rFonts w:ascii="Arial" w:hAnsi="Arial" w:cs="Arial"/>
          <w:b/>
          <w:bCs/>
          <w:sz w:val="28"/>
          <w:szCs w:val="28"/>
          <w:u w:val="single"/>
        </w:rPr>
      </w:pPr>
    </w:p>
    <w:p w14:paraId="4A56E221" w14:textId="6ED0AEB3" w:rsidR="00B666C6" w:rsidRPr="00376FF0" w:rsidRDefault="00B666C6" w:rsidP="00B666C6">
      <w:pPr>
        <w:jc w:val="center"/>
        <w:rPr>
          <w:b/>
          <w:bCs/>
          <w:sz w:val="28"/>
          <w:szCs w:val="28"/>
          <w:u w:val="single"/>
        </w:rPr>
      </w:pPr>
      <w:r w:rsidRPr="00376FF0">
        <w:rPr>
          <w:b/>
          <w:bCs/>
          <w:sz w:val="28"/>
          <w:szCs w:val="28"/>
          <w:u w:val="single"/>
        </w:rPr>
        <w:t xml:space="preserve">Conseil municipal du </w:t>
      </w:r>
      <w:r w:rsidR="00492FA3">
        <w:rPr>
          <w:b/>
          <w:bCs/>
          <w:sz w:val="28"/>
          <w:szCs w:val="28"/>
          <w:u w:val="single"/>
        </w:rPr>
        <w:t>Mardi 1</w:t>
      </w:r>
      <w:r w:rsidR="00492FA3" w:rsidRPr="00492FA3">
        <w:rPr>
          <w:b/>
          <w:bCs/>
          <w:sz w:val="28"/>
          <w:szCs w:val="28"/>
          <w:u w:val="single"/>
          <w:vertAlign w:val="superscript"/>
        </w:rPr>
        <w:t>er</w:t>
      </w:r>
      <w:r w:rsidR="00492FA3">
        <w:rPr>
          <w:b/>
          <w:bCs/>
          <w:sz w:val="28"/>
          <w:szCs w:val="28"/>
          <w:u w:val="single"/>
        </w:rPr>
        <w:t xml:space="preserve"> Mars</w:t>
      </w:r>
      <w:r w:rsidR="00E367F0">
        <w:rPr>
          <w:b/>
          <w:bCs/>
          <w:sz w:val="28"/>
          <w:szCs w:val="28"/>
          <w:u w:val="single"/>
        </w:rPr>
        <w:t xml:space="preserve"> 2022</w:t>
      </w:r>
      <w:r w:rsidRPr="00376FF0">
        <w:rPr>
          <w:b/>
          <w:bCs/>
          <w:sz w:val="28"/>
          <w:szCs w:val="28"/>
          <w:u w:val="single"/>
        </w:rPr>
        <w:t>.</w:t>
      </w:r>
    </w:p>
    <w:p w14:paraId="46F4433C" w14:textId="77777777" w:rsidR="00F235A6" w:rsidRPr="00AA3031" w:rsidRDefault="00F235A6" w:rsidP="00F235A6">
      <w:pPr>
        <w:pStyle w:val="xl27"/>
        <w:tabs>
          <w:tab w:val="left" w:pos="-567"/>
          <w:tab w:val="left" w:pos="284"/>
          <w:tab w:val="left" w:pos="2267"/>
        </w:tabs>
        <w:spacing w:before="0" w:beforeAutospacing="0" w:after="0" w:afterAutospacing="0"/>
        <w:ind w:left="1985" w:hanging="2552"/>
        <w:jc w:val="both"/>
        <w:rPr>
          <w:sz w:val="20"/>
          <w:szCs w:val="20"/>
        </w:rPr>
      </w:pPr>
      <w:r w:rsidRPr="007A2AB7">
        <w:rPr>
          <w:b/>
          <w:u w:val="single"/>
        </w:rPr>
        <w:t>Présents</w:t>
      </w:r>
      <w:r>
        <w:rPr>
          <w:b/>
        </w:rPr>
        <w:t xml:space="preserve"> : </w:t>
      </w:r>
      <w:r w:rsidRPr="00AA3031">
        <w:rPr>
          <w:sz w:val="20"/>
          <w:szCs w:val="20"/>
        </w:rPr>
        <w:t xml:space="preserve">ANCHORDOQUY Jean Michel, </w:t>
      </w:r>
    </w:p>
    <w:p w14:paraId="23C41F0E" w14:textId="7A8B814F" w:rsidR="00F235A6" w:rsidRPr="00AA3031" w:rsidRDefault="00F235A6" w:rsidP="00F235A6">
      <w:pPr>
        <w:pStyle w:val="xl27"/>
        <w:tabs>
          <w:tab w:val="left" w:pos="-567"/>
          <w:tab w:val="left" w:pos="284"/>
          <w:tab w:val="left" w:pos="2267"/>
        </w:tabs>
        <w:spacing w:before="0" w:beforeAutospacing="0" w:after="0" w:afterAutospacing="0"/>
        <w:ind w:left="1985" w:hanging="2552"/>
        <w:jc w:val="both"/>
        <w:rPr>
          <w:sz w:val="20"/>
          <w:szCs w:val="20"/>
        </w:rPr>
      </w:pPr>
      <w:r w:rsidRPr="00AA3031">
        <w:rPr>
          <w:sz w:val="20"/>
          <w:szCs w:val="20"/>
        </w:rPr>
        <w:t>INCAURGARAT Nathalie, MARISCO Jean Pierre, ORHATEGARAY Ramuntxo, OXOBY Monique, IBARROLA Pascal-</w:t>
      </w:r>
      <w:r>
        <w:rPr>
          <w:sz w:val="20"/>
          <w:szCs w:val="20"/>
        </w:rPr>
        <w:t xml:space="preserve"> </w:t>
      </w:r>
    </w:p>
    <w:p w14:paraId="35E80FCA" w14:textId="577D6D52" w:rsidR="00F235A6" w:rsidRPr="00AA3031" w:rsidRDefault="00F235A6" w:rsidP="00F235A6">
      <w:pPr>
        <w:pStyle w:val="xl27"/>
        <w:tabs>
          <w:tab w:val="left" w:pos="-567"/>
          <w:tab w:val="left" w:pos="284"/>
          <w:tab w:val="left" w:pos="2267"/>
        </w:tabs>
        <w:spacing w:before="0" w:beforeAutospacing="0" w:after="0" w:afterAutospacing="0"/>
        <w:ind w:left="1985" w:hanging="2552"/>
        <w:jc w:val="both"/>
        <w:rPr>
          <w:sz w:val="20"/>
          <w:szCs w:val="20"/>
        </w:rPr>
      </w:pPr>
      <w:r w:rsidRPr="00AA3031">
        <w:rPr>
          <w:sz w:val="20"/>
          <w:szCs w:val="20"/>
        </w:rPr>
        <w:t>SABAROTS Anne Marie, SEYCHAL Antton, URRIZAGA Peio,</w:t>
      </w:r>
      <w:r w:rsidRPr="00B61FBE">
        <w:rPr>
          <w:sz w:val="20"/>
          <w:szCs w:val="20"/>
        </w:rPr>
        <w:t xml:space="preserve"> </w:t>
      </w:r>
      <w:r>
        <w:rPr>
          <w:sz w:val="20"/>
          <w:szCs w:val="20"/>
        </w:rPr>
        <w:t>-</w:t>
      </w:r>
      <w:r w:rsidRPr="00556703">
        <w:rPr>
          <w:sz w:val="20"/>
          <w:szCs w:val="20"/>
        </w:rPr>
        <w:t xml:space="preserve"> </w:t>
      </w:r>
      <w:r>
        <w:rPr>
          <w:sz w:val="20"/>
          <w:szCs w:val="20"/>
        </w:rPr>
        <w:t>-</w:t>
      </w:r>
      <w:r w:rsidRPr="000848D3">
        <w:rPr>
          <w:sz w:val="20"/>
          <w:szCs w:val="20"/>
        </w:rPr>
        <w:t xml:space="preserve"> </w:t>
      </w:r>
      <w:r>
        <w:rPr>
          <w:sz w:val="20"/>
          <w:szCs w:val="20"/>
        </w:rPr>
        <w:t>-</w:t>
      </w:r>
      <w:r w:rsidRPr="00AA3031">
        <w:rPr>
          <w:sz w:val="20"/>
          <w:szCs w:val="20"/>
        </w:rPr>
        <w:t>BIDONDO Jean Pierre,</w:t>
      </w:r>
      <w:r w:rsidR="00E367F0" w:rsidRPr="00E367F0">
        <w:rPr>
          <w:sz w:val="20"/>
          <w:szCs w:val="20"/>
        </w:rPr>
        <w:t xml:space="preserve"> </w:t>
      </w:r>
      <w:r w:rsidR="00E367F0">
        <w:rPr>
          <w:sz w:val="20"/>
          <w:szCs w:val="20"/>
        </w:rPr>
        <w:t>ETCHEVERRY Bernadette</w:t>
      </w:r>
      <w:r w:rsidR="00492FA3" w:rsidRPr="00492FA3">
        <w:rPr>
          <w:sz w:val="20"/>
          <w:szCs w:val="20"/>
        </w:rPr>
        <w:t xml:space="preserve"> </w:t>
      </w:r>
      <w:r w:rsidR="00492FA3" w:rsidRPr="00AA3031">
        <w:rPr>
          <w:sz w:val="20"/>
          <w:szCs w:val="20"/>
        </w:rPr>
        <w:t>ONDICOL Beñat</w:t>
      </w:r>
    </w:p>
    <w:p w14:paraId="22B27899" w14:textId="01D7B8F6" w:rsidR="00F235A6" w:rsidRPr="00AA3031" w:rsidRDefault="00F235A6" w:rsidP="00E367F0">
      <w:pPr>
        <w:pStyle w:val="xl27"/>
        <w:tabs>
          <w:tab w:val="left" w:pos="-567"/>
          <w:tab w:val="left" w:pos="284"/>
          <w:tab w:val="left" w:pos="2267"/>
        </w:tabs>
        <w:ind w:left="1985" w:hanging="2552"/>
        <w:jc w:val="both"/>
        <w:rPr>
          <w:sz w:val="24"/>
          <w:szCs w:val="24"/>
        </w:rPr>
      </w:pPr>
      <w:r w:rsidRPr="00AA3031">
        <w:rPr>
          <w:b/>
          <w:sz w:val="24"/>
          <w:szCs w:val="24"/>
        </w:rPr>
        <w:t xml:space="preserve">Absent :  </w:t>
      </w:r>
      <w:r>
        <w:rPr>
          <w:b/>
          <w:sz w:val="24"/>
          <w:szCs w:val="24"/>
        </w:rPr>
        <w:t xml:space="preserve"> </w:t>
      </w:r>
      <w:r w:rsidRPr="00AA3031">
        <w:rPr>
          <w:sz w:val="20"/>
          <w:szCs w:val="20"/>
        </w:rPr>
        <w:t>ARROSSA Lidia</w:t>
      </w:r>
      <w:r>
        <w:rPr>
          <w:sz w:val="20"/>
          <w:szCs w:val="20"/>
        </w:rPr>
        <w:t>-</w:t>
      </w:r>
      <w:r w:rsidRPr="00AA3031">
        <w:rPr>
          <w:sz w:val="20"/>
          <w:szCs w:val="20"/>
        </w:rPr>
        <w:t xml:space="preserve"> </w:t>
      </w:r>
      <w:r w:rsidR="00113419" w:rsidRPr="00AA3031">
        <w:rPr>
          <w:sz w:val="20"/>
          <w:szCs w:val="20"/>
        </w:rPr>
        <w:t>CEDARRY Suzanne</w:t>
      </w:r>
    </w:p>
    <w:p w14:paraId="33C9529C" w14:textId="77777777" w:rsidR="00F235A6" w:rsidRDefault="00F235A6" w:rsidP="00F235A6">
      <w:pPr>
        <w:pStyle w:val="xl27"/>
        <w:tabs>
          <w:tab w:val="left" w:pos="284"/>
          <w:tab w:val="left" w:pos="1984"/>
          <w:tab w:val="left" w:pos="2267"/>
        </w:tabs>
        <w:ind w:left="1985" w:hanging="2552"/>
        <w:jc w:val="both"/>
        <w:rPr>
          <w:sz w:val="20"/>
          <w:szCs w:val="20"/>
        </w:rPr>
      </w:pPr>
      <w:r>
        <w:rPr>
          <w:sz w:val="20"/>
          <w:szCs w:val="20"/>
        </w:rPr>
        <w:t>Secrétaire de séance : TAFERNABERRY Eñaut</w:t>
      </w:r>
    </w:p>
    <w:p w14:paraId="3D9DDE88" w14:textId="77777777" w:rsidR="00F235A6" w:rsidRDefault="00F235A6" w:rsidP="00376FF0">
      <w:pPr>
        <w:jc w:val="center"/>
        <w:rPr>
          <w:b/>
          <w:bCs/>
          <w:sz w:val="28"/>
          <w:szCs w:val="28"/>
          <w:u w:val="single"/>
        </w:rPr>
      </w:pPr>
    </w:p>
    <w:p w14:paraId="22CC5989" w14:textId="262AF9FB" w:rsidR="00964768" w:rsidRDefault="00376FF0">
      <w:pPr>
        <w:rPr>
          <w:color w:val="FFC000" w:themeColor="accent4"/>
        </w:rPr>
      </w:pPr>
      <w:r>
        <w:t xml:space="preserve">PV du Conseil Municipal du </w:t>
      </w:r>
      <w:r w:rsidR="00492FA3">
        <w:t>27</w:t>
      </w:r>
      <w:r w:rsidR="00E367F0">
        <w:t xml:space="preserve"> </w:t>
      </w:r>
      <w:r w:rsidR="00492FA3">
        <w:t>Janvier</w:t>
      </w:r>
      <w:r w:rsidR="00E367F0">
        <w:t xml:space="preserve"> </w:t>
      </w:r>
      <w:r w:rsidR="00492FA3">
        <w:t>2022</w:t>
      </w:r>
      <w:r w:rsidR="00E367F0">
        <w:t xml:space="preserve">. </w:t>
      </w:r>
      <w:r w:rsidR="00E367F0" w:rsidRPr="00E367F0">
        <w:rPr>
          <w:color w:val="FFC000" w:themeColor="accent4"/>
        </w:rPr>
        <w:t>Ok</w:t>
      </w:r>
    </w:p>
    <w:p w14:paraId="59C4DFA8" w14:textId="5E29BEFF" w:rsidR="00492FA3" w:rsidRDefault="00492FA3">
      <w:pPr>
        <w:rPr>
          <w:color w:val="FFC000" w:themeColor="accent4"/>
        </w:rPr>
      </w:pPr>
    </w:p>
    <w:p w14:paraId="02911B6D" w14:textId="6BA08C96" w:rsidR="00492FA3" w:rsidRPr="003343FA" w:rsidRDefault="00492FA3" w:rsidP="00492FA3">
      <w:pPr>
        <w:pStyle w:val="Paragraphedeliste"/>
        <w:numPr>
          <w:ilvl w:val="0"/>
          <w:numId w:val="6"/>
        </w:numPr>
        <w:rPr>
          <w:color w:val="00B050"/>
        </w:rPr>
      </w:pPr>
      <w:r w:rsidRPr="003343FA">
        <w:rPr>
          <w:color w:val="00B050"/>
        </w:rPr>
        <w:t>Subvention école</w:t>
      </w:r>
    </w:p>
    <w:p w14:paraId="093E526D" w14:textId="373D1649" w:rsidR="00492FA3" w:rsidRPr="003343FA" w:rsidRDefault="00492FA3" w:rsidP="00492FA3">
      <w:pPr>
        <w:pStyle w:val="Paragraphedeliste"/>
        <w:ind w:left="1080"/>
      </w:pPr>
      <w:r w:rsidRPr="003343FA">
        <w:t xml:space="preserve">Un voyage à Gourette est prévu. Il est donc proposé de prévoir 2000€ de crédit sur la ligne comptable TRANSPORTS SCOLAIRES </w:t>
      </w:r>
      <w:r w:rsidR="00DA3C24">
        <w:t xml:space="preserve">(budget caisse des écoles de </w:t>
      </w:r>
      <w:proofErr w:type="spellStart"/>
      <w:r w:rsidR="00DA3C24">
        <w:t>bIdarray</w:t>
      </w:r>
      <w:proofErr w:type="spellEnd"/>
      <w:r w:rsidR="00DA3C24">
        <w:t xml:space="preserve">) </w:t>
      </w:r>
      <w:r w:rsidRPr="003343FA">
        <w:t>afin que les élèves puissent profiter de ce voyage.</w:t>
      </w:r>
      <w:r w:rsidR="003343FA">
        <w:t xml:space="preserve"> </w:t>
      </w:r>
      <w:r w:rsidR="003343FA" w:rsidRPr="00492FA3">
        <w:rPr>
          <w:color w:val="FFC000" w:themeColor="accent4"/>
        </w:rPr>
        <w:t>Voté à l’unanimité.</w:t>
      </w:r>
    </w:p>
    <w:p w14:paraId="69A797F8" w14:textId="5D7DE9CC" w:rsidR="00492FA3" w:rsidRDefault="00492FA3" w:rsidP="00492FA3">
      <w:pPr>
        <w:pStyle w:val="Paragraphedeliste"/>
        <w:ind w:left="1080"/>
        <w:rPr>
          <w:color w:val="FFC000" w:themeColor="accent4"/>
        </w:rPr>
      </w:pPr>
    </w:p>
    <w:p w14:paraId="427F2CBF" w14:textId="2CBE4A8B" w:rsidR="00492FA3" w:rsidRPr="003343FA" w:rsidRDefault="00492FA3" w:rsidP="00492FA3">
      <w:pPr>
        <w:pStyle w:val="Paragraphedeliste"/>
        <w:numPr>
          <w:ilvl w:val="0"/>
          <w:numId w:val="6"/>
        </w:numPr>
        <w:rPr>
          <w:color w:val="00B050"/>
        </w:rPr>
      </w:pPr>
      <w:r w:rsidRPr="003343FA">
        <w:rPr>
          <w:color w:val="00B050"/>
        </w:rPr>
        <w:t>Ressources humaines</w:t>
      </w:r>
    </w:p>
    <w:p w14:paraId="297B969A" w14:textId="49C50173" w:rsidR="00492FA3" w:rsidRPr="00492FA3" w:rsidRDefault="00492FA3" w:rsidP="00492FA3">
      <w:pPr>
        <w:pStyle w:val="Paragraphedeliste"/>
        <w:ind w:left="1080"/>
      </w:pPr>
      <w:r w:rsidRPr="00492FA3">
        <w:t>Le CDG demande aux collectiv</w:t>
      </w:r>
      <w:r w:rsidR="003343FA">
        <w:t>ités territoriales de travailler</w:t>
      </w:r>
      <w:r w:rsidRPr="00492FA3">
        <w:t xml:space="preserve"> sur les LIGNES DIRECTIVES DE GESTION. Il s’agit de définir la politique RH menée par la collectivité. Le projet de délibération en annexe propose d’accorder aux agents des jours d’absences en cas d’évènement familiaux, civiques ou professionnels. </w:t>
      </w:r>
      <w:r w:rsidRPr="00492FA3">
        <w:rPr>
          <w:color w:val="FFC000" w:themeColor="accent4"/>
        </w:rPr>
        <w:t>Voté à l’unanimité.</w:t>
      </w:r>
      <w:r w:rsidR="003343FA">
        <w:rPr>
          <w:color w:val="FFC000" w:themeColor="accent4"/>
        </w:rPr>
        <w:t xml:space="preserve"> Validation des LDG.</w:t>
      </w:r>
    </w:p>
    <w:p w14:paraId="56CA0BA0" w14:textId="2A0FFB3F" w:rsidR="00040CA2" w:rsidRPr="00370643" w:rsidRDefault="00113419" w:rsidP="00040CA2">
      <w:r w:rsidRPr="00113419">
        <w:t>A ce jour, aucune prime n’est versée aux agents. Il est donc proposé de mettre en place le RIFSEEP</w:t>
      </w:r>
      <w:r>
        <w:t xml:space="preserve"> (IFSE+CIA)</w:t>
      </w:r>
      <w:r w:rsidRPr="00113419">
        <w:t xml:space="preserve"> en respectant les modalités prévues dans la délibération en annexe. </w:t>
      </w:r>
      <w:r>
        <w:rPr>
          <w:color w:val="FFC000" w:themeColor="accent4"/>
        </w:rPr>
        <w:t>11 POUR- 1 CONTRE</w:t>
      </w:r>
      <w:bookmarkStart w:id="0" w:name="_GoBack"/>
      <w:bookmarkEnd w:id="0"/>
    </w:p>
    <w:p w14:paraId="30E625E6" w14:textId="326F5D32" w:rsidR="00402B60" w:rsidRPr="00370643" w:rsidRDefault="00402B60" w:rsidP="00402B60">
      <w:pPr>
        <w:pStyle w:val="Paragraphedeliste"/>
        <w:ind w:left="1440"/>
        <w:jc w:val="right"/>
      </w:pPr>
    </w:p>
    <w:sectPr w:rsidR="00402B60" w:rsidRPr="00370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7C4"/>
    <w:multiLevelType w:val="hybridMultilevel"/>
    <w:tmpl w:val="2D5A4198"/>
    <w:lvl w:ilvl="0" w:tplc="6D0E220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B9A1355"/>
    <w:multiLevelType w:val="hybridMultilevel"/>
    <w:tmpl w:val="065EA55A"/>
    <w:lvl w:ilvl="0" w:tplc="60261070">
      <w:start w:val="6"/>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0906D61"/>
    <w:multiLevelType w:val="hybridMultilevel"/>
    <w:tmpl w:val="42E26742"/>
    <w:lvl w:ilvl="0" w:tplc="B8C4B46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C5B661B"/>
    <w:multiLevelType w:val="hybridMultilevel"/>
    <w:tmpl w:val="BFD612C0"/>
    <w:lvl w:ilvl="0" w:tplc="A20422C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2FC0148B"/>
    <w:multiLevelType w:val="hybridMultilevel"/>
    <w:tmpl w:val="E8967E30"/>
    <w:lvl w:ilvl="0" w:tplc="A09E3FD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B54398"/>
    <w:multiLevelType w:val="hybridMultilevel"/>
    <w:tmpl w:val="221CF3C8"/>
    <w:lvl w:ilvl="0" w:tplc="BD66965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51A86C43"/>
    <w:multiLevelType w:val="hybridMultilevel"/>
    <w:tmpl w:val="08A60FF6"/>
    <w:lvl w:ilvl="0" w:tplc="8C4CA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16154B"/>
    <w:multiLevelType w:val="hybridMultilevel"/>
    <w:tmpl w:val="EEEA3828"/>
    <w:lvl w:ilvl="0" w:tplc="12BCF99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73E86380"/>
    <w:multiLevelType w:val="hybridMultilevel"/>
    <w:tmpl w:val="08A60FF6"/>
    <w:lvl w:ilvl="0" w:tplc="8C4CA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68"/>
    <w:rsid w:val="00014DDA"/>
    <w:rsid w:val="000257AE"/>
    <w:rsid w:val="000332DE"/>
    <w:rsid w:val="00040CA2"/>
    <w:rsid w:val="00066D3E"/>
    <w:rsid w:val="0008714E"/>
    <w:rsid w:val="00096DDC"/>
    <w:rsid w:val="000C3A70"/>
    <w:rsid w:val="000C6387"/>
    <w:rsid w:val="000E4749"/>
    <w:rsid w:val="00113419"/>
    <w:rsid w:val="00165E30"/>
    <w:rsid w:val="00185043"/>
    <w:rsid w:val="00197692"/>
    <w:rsid w:val="001D6696"/>
    <w:rsid w:val="001D756E"/>
    <w:rsid w:val="001E61D9"/>
    <w:rsid w:val="002F05E2"/>
    <w:rsid w:val="002F0CD6"/>
    <w:rsid w:val="002F76BA"/>
    <w:rsid w:val="003343FA"/>
    <w:rsid w:val="0036497F"/>
    <w:rsid w:val="00370643"/>
    <w:rsid w:val="00376FF0"/>
    <w:rsid w:val="0039325C"/>
    <w:rsid w:val="003960B9"/>
    <w:rsid w:val="003B0412"/>
    <w:rsid w:val="003B4EE0"/>
    <w:rsid w:val="003C75CB"/>
    <w:rsid w:val="003F4437"/>
    <w:rsid w:val="00402B60"/>
    <w:rsid w:val="00411E08"/>
    <w:rsid w:val="004143CB"/>
    <w:rsid w:val="004215F1"/>
    <w:rsid w:val="00446788"/>
    <w:rsid w:val="00457731"/>
    <w:rsid w:val="00480D2B"/>
    <w:rsid w:val="00492FA3"/>
    <w:rsid w:val="004B1105"/>
    <w:rsid w:val="004C1866"/>
    <w:rsid w:val="004D0EB3"/>
    <w:rsid w:val="004D1607"/>
    <w:rsid w:val="004D70DE"/>
    <w:rsid w:val="004D7F38"/>
    <w:rsid w:val="00525C21"/>
    <w:rsid w:val="00591316"/>
    <w:rsid w:val="005A33A0"/>
    <w:rsid w:val="005E0B59"/>
    <w:rsid w:val="00613157"/>
    <w:rsid w:val="00626307"/>
    <w:rsid w:val="006417ED"/>
    <w:rsid w:val="00652814"/>
    <w:rsid w:val="00655FFA"/>
    <w:rsid w:val="00660331"/>
    <w:rsid w:val="00662C2F"/>
    <w:rsid w:val="0068526B"/>
    <w:rsid w:val="006E11C0"/>
    <w:rsid w:val="0074109D"/>
    <w:rsid w:val="00747F95"/>
    <w:rsid w:val="00756687"/>
    <w:rsid w:val="007C3D76"/>
    <w:rsid w:val="007E050C"/>
    <w:rsid w:val="007F2251"/>
    <w:rsid w:val="00807B91"/>
    <w:rsid w:val="008176B1"/>
    <w:rsid w:val="008509EA"/>
    <w:rsid w:val="00874276"/>
    <w:rsid w:val="008912A4"/>
    <w:rsid w:val="0089561D"/>
    <w:rsid w:val="008C386A"/>
    <w:rsid w:val="00902794"/>
    <w:rsid w:val="0095494E"/>
    <w:rsid w:val="00962410"/>
    <w:rsid w:val="00964768"/>
    <w:rsid w:val="009A476F"/>
    <w:rsid w:val="009B4DF7"/>
    <w:rsid w:val="009C2CDD"/>
    <w:rsid w:val="009E3F68"/>
    <w:rsid w:val="009F0F88"/>
    <w:rsid w:val="009F4402"/>
    <w:rsid w:val="00A64B8B"/>
    <w:rsid w:val="00A83871"/>
    <w:rsid w:val="00A949C4"/>
    <w:rsid w:val="00AA52CD"/>
    <w:rsid w:val="00AB619F"/>
    <w:rsid w:val="00AC7C49"/>
    <w:rsid w:val="00AF5510"/>
    <w:rsid w:val="00B03330"/>
    <w:rsid w:val="00B50E54"/>
    <w:rsid w:val="00B63804"/>
    <w:rsid w:val="00B666C6"/>
    <w:rsid w:val="00B724FA"/>
    <w:rsid w:val="00B7662A"/>
    <w:rsid w:val="00B80855"/>
    <w:rsid w:val="00BB2D01"/>
    <w:rsid w:val="00BD6F3C"/>
    <w:rsid w:val="00BE1866"/>
    <w:rsid w:val="00BE3129"/>
    <w:rsid w:val="00C201EE"/>
    <w:rsid w:val="00C20467"/>
    <w:rsid w:val="00C32EC2"/>
    <w:rsid w:val="00C72F17"/>
    <w:rsid w:val="00C864D3"/>
    <w:rsid w:val="00CE6BC8"/>
    <w:rsid w:val="00D11CD2"/>
    <w:rsid w:val="00D249D2"/>
    <w:rsid w:val="00D5049C"/>
    <w:rsid w:val="00D526C4"/>
    <w:rsid w:val="00D96BF1"/>
    <w:rsid w:val="00DA3C24"/>
    <w:rsid w:val="00DD0272"/>
    <w:rsid w:val="00E02EBD"/>
    <w:rsid w:val="00E15A55"/>
    <w:rsid w:val="00E35ECA"/>
    <w:rsid w:val="00E367F0"/>
    <w:rsid w:val="00EB34D9"/>
    <w:rsid w:val="00EC0696"/>
    <w:rsid w:val="00EC73C4"/>
    <w:rsid w:val="00F235A6"/>
    <w:rsid w:val="00F87C26"/>
    <w:rsid w:val="00FA5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8DA4"/>
  <w15:chartTrackingRefBased/>
  <w15:docId w15:val="{083A8A12-EE3A-4313-9D79-A1D72F48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768"/>
    <w:pPr>
      <w:ind w:left="720"/>
      <w:contextualSpacing/>
    </w:pPr>
  </w:style>
  <w:style w:type="character" w:styleId="Textedelespacerserv">
    <w:name w:val="Placeholder Text"/>
    <w:basedOn w:val="Policepardfaut"/>
    <w:uiPriority w:val="99"/>
    <w:semiHidden/>
    <w:rsid w:val="001D756E"/>
    <w:rPr>
      <w:color w:val="808080"/>
    </w:rPr>
  </w:style>
  <w:style w:type="paragraph" w:customStyle="1" w:styleId="xl27">
    <w:name w:val="xl27"/>
    <w:basedOn w:val="Normal"/>
    <w:rsid w:val="00F235A6"/>
    <w:pPr>
      <w:pBdr>
        <w:top w:val="dashed" w:sz="4" w:space="0" w:color="auto"/>
        <w:left w:val="single" w:sz="4" w:space="0" w:color="auto"/>
        <w:bottom w:val="dash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fr-FR"/>
    </w:rPr>
  </w:style>
  <w:style w:type="paragraph" w:styleId="Textedebulles">
    <w:name w:val="Balloon Text"/>
    <w:basedOn w:val="Normal"/>
    <w:link w:val="TextedebullesCar"/>
    <w:uiPriority w:val="99"/>
    <w:semiHidden/>
    <w:unhideWhenUsed/>
    <w:rsid w:val="00E02E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97BCA39-8620-4583-A247-CD52230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21685</TotalTime>
  <Pages>1</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135</cp:revision>
  <cp:lastPrinted>2022-03-01T15:23:00Z</cp:lastPrinted>
  <dcterms:created xsi:type="dcterms:W3CDTF">2021-11-17T19:00:00Z</dcterms:created>
  <dcterms:modified xsi:type="dcterms:W3CDTF">2022-05-25T13:38:00Z</dcterms:modified>
</cp:coreProperties>
</file>